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CB" w:rsidRPr="008150CB" w:rsidRDefault="008150CB" w:rsidP="00815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0C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8150CB">
        <w:rPr>
          <w:rFonts w:ascii="Times New Roman" w:eastAsia="Times New Roman" w:hAnsi="Times New Roman" w:cs="Times New Roman"/>
          <w:sz w:val="24"/>
          <w:szCs w:val="24"/>
          <w:lang w:eastAsia="pl-PL"/>
        </w:rPr>
        <w:t>59e6f64b-50fa-48a0-9088-fb5a2f449a54</w:t>
      </w:r>
    </w:p>
    <w:p w:rsidR="007A5D17" w:rsidRDefault="007A5D17"/>
    <w:sectPr w:rsidR="007A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B"/>
    <w:rsid w:val="007A5D17"/>
    <w:rsid w:val="008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416"/>
  <w15:chartTrackingRefBased/>
  <w15:docId w15:val="{DEF6A843-1D5D-43D2-B06F-A8B92D4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2021-03-23T07:17:00Z</dcterms:created>
  <dcterms:modified xsi:type="dcterms:W3CDTF">2021-03-23T07:18:00Z</dcterms:modified>
</cp:coreProperties>
</file>